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2D" w:rsidRDefault="00965F2D" w:rsidP="00965F2D">
      <w:pPr>
        <w:rPr>
          <w:rFonts w:ascii="Calibri" w:hAnsi="Calibri"/>
          <w:b/>
        </w:rPr>
      </w:pPr>
      <w:r>
        <w:rPr>
          <w:rFonts w:ascii="Calibri" w:hAnsi="Calibri"/>
          <w:b/>
        </w:rPr>
        <w:t>Centar za kulturu i cjeloživotno obrazovanje Zlatna vrata</w:t>
      </w:r>
    </w:p>
    <w:p w:rsidR="00965F2D" w:rsidRDefault="00965F2D" w:rsidP="00965F2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Dioklecijanova 7 – Split </w:t>
      </w:r>
    </w:p>
    <w:p w:rsidR="00965F2D" w:rsidRDefault="00965F2D" w:rsidP="00965F2D">
      <w:pPr>
        <w:rPr>
          <w:rFonts w:ascii="Calibri" w:hAnsi="Calibri"/>
          <w:color w:val="FF0000"/>
        </w:rPr>
      </w:pPr>
      <w:r>
        <w:rPr>
          <w:rFonts w:ascii="Calibri" w:hAnsi="Calibri"/>
        </w:rPr>
        <w:t xml:space="preserve">Split, </w:t>
      </w:r>
      <w:r w:rsidR="00243314">
        <w:rPr>
          <w:rFonts w:ascii="Calibri" w:hAnsi="Calibri"/>
        </w:rPr>
        <w:t>1</w:t>
      </w:r>
      <w:r w:rsidR="006674D0">
        <w:rPr>
          <w:rFonts w:ascii="Calibri" w:hAnsi="Calibri"/>
        </w:rPr>
        <w:t>5</w:t>
      </w:r>
      <w:r>
        <w:rPr>
          <w:rFonts w:ascii="Calibri" w:hAnsi="Calibri"/>
        </w:rPr>
        <w:t>. svibnja 2020. godine</w:t>
      </w:r>
    </w:p>
    <w:p w:rsidR="00965F2D" w:rsidRDefault="00965F2D" w:rsidP="00965F2D">
      <w:pPr>
        <w:rPr>
          <w:rFonts w:ascii="Calibri" w:hAnsi="Calibri"/>
          <w:color w:val="FF0000"/>
        </w:rPr>
      </w:pP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Pravilniku o provedbi postupaka jednostavne nabave, Naručitelj – Centar za kulturu i cjeloživotno obrazovanje Zlatna vrata objavljuje slijedeći: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 PONUDA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Naziv javnog naručitelja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Centar za kulturu i cjeloživotno obrazovanje Zlatna vrata, Split, Dioklecijanova 7, OIB: 11212817374, tel. 021/361-524, fax. 021/361-201, </w:t>
      </w:r>
      <w:hyperlink r:id="rId7" w:history="1">
        <w:r>
          <w:rPr>
            <w:rStyle w:val="Hyperlink"/>
            <w:rFonts w:ascii="Calibri" w:hAnsi="Calibri"/>
          </w:rPr>
          <w:t>www.zlatnavrata.hr</w:t>
        </w:r>
      </w:hyperlink>
      <w:r>
        <w:rPr>
          <w:rFonts w:ascii="Calibri" w:hAnsi="Calibri"/>
        </w:rPr>
        <w:t xml:space="preserve">, e-pošta: </w:t>
      </w:r>
      <w:hyperlink r:id="rId8" w:history="1">
        <w:r>
          <w:rPr>
            <w:rStyle w:val="Hyperlink"/>
            <w:rFonts w:ascii="Calibri" w:hAnsi="Calibri"/>
          </w:rPr>
          <w:t>info@zlatnavrata.hr</w:t>
        </w:r>
      </w:hyperlink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Opis predmeta nabave i tehničke specifikacije: sanacije ograde na ljetnom kinu Bačvice sukladno troškovniku </w:t>
      </w:r>
    </w:p>
    <w:p w:rsidR="00965F2D" w:rsidRDefault="00965F2D" w:rsidP="00965F2D">
      <w:pPr>
        <w:rPr>
          <w:rFonts w:ascii="Calibri" w:hAnsi="Calibri"/>
          <w:b/>
        </w:rPr>
      </w:pPr>
    </w:p>
    <w:p w:rsidR="00965F2D" w:rsidRPr="006674D0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Procijenjena vrijednost nabave </w:t>
      </w:r>
      <w:r w:rsidR="006674D0">
        <w:rPr>
          <w:rFonts w:ascii="Calibri" w:hAnsi="Calibri"/>
          <w:b/>
        </w:rPr>
        <w:t xml:space="preserve">: </w:t>
      </w:r>
      <w:r w:rsidR="00007BF0">
        <w:rPr>
          <w:rFonts w:ascii="Calibri" w:hAnsi="Calibri"/>
        </w:rPr>
        <w:t>9</w:t>
      </w:r>
      <w:r>
        <w:rPr>
          <w:rFonts w:ascii="Calibri" w:hAnsi="Calibri"/>
        </w:rPr>
        <w:t>0.000,00 kuna</w:t>
      </w:r>
      <w:r>
        <w:rPr>
          <w:rFonts w:ascii="Calibri" w:hAnsi="Calibri"/>
          <w:color w:val="FF0000"/>
        </w:rPr>
        <w:t xml:space="preserve"> </w:t>
      </w:r>
      <w:r w:rsidR="006674D0" w:rsidRPr="006674D0">
        <w:rPr>
          <w:rFonts w:ascii="Calibri" w:hAnsi="Calibri"/>
        </w:rPr>
        <w:t>bez PDV-a</w:t>
      </w:r>
    </w:p>
    <w:p w:rsidR="00965F2D" w:rsidRDefault="00965F2D" w:rsidP="00965F2D">
      <w:pPr>
        <w:rPr>
          <w:rFonts w:ascii="Calibri" w:hAnsi="Calibri"/>
        </w:rPr>
      </w:pPr>
    </w:p>
    <w:p w:rsidR="00965F2D" w:rsidRPr="006674D0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Evidencijski broj nabave</w:t>
      </w:r>
      <w:r>
        <w:rPr>
          <w:rFonts w:ascii="Calibri" w:hAnsi="Calibri"/>
        </w:rPr>
        <w:t>: 1</w:t>
      </w:r>
      <w:r w:rsidRPr="00B556F1">
        <w:rPr>
          <w:rFonts w:ascii="Calibri" w:hAnsi="Calibri"/>
        </w:rPr>
        <w:t>/2020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Kriterij za odabir ponude</w:t>
      </w:r>
      <w:r>
        <w:rPr>
          <w:rFonts w:ascii="Calibri" w:hAnsi="Calibri"/>
        </w:rPr>
        <w:t xml:space="preserve">: Prihvatljiva ponuda s najnižom cijenom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Traženi dokazi sposobnosti i uvjeti isključenja</w:t>
      </w:r>
      <w:r>
        <w:rPr>
          <w:rFonts w:ascii="Calibri" w:hAnsi="Calibri"/>
        </w:rPr>
        <w:t xml:space="preserve">: </w:t>
      </w:r>
    </w:p>
    <w:p w:rsidR="00965F2D" w:rsidRDefault="00965F2D" w:rsidP="00965F2D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A) Izvod iz upisa u sudski, obrtni, strukovni ili drugi odgovarajući registar države sjedišta gospodarskog subjekta, ne stariji od 3 mjeseca od dana objave ovog poziva </w:t>
      </w:r>
    </w:p>
    <w:p w:rsidR="00965F2D" w:rsidRDefault="00965F2D" w:rsidP="00965F2D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Potvrda Porezne uprave o stanju duga koja ne smije biti starija od 30 dana od dana objave poziva kojom se dokazuje da je ponuditelj ispunio obvezu plaćanja dospjelih poreznih obveza i obveza za mirovinsko i zdravstveno osiguranje, osim ako mu prema posebnom zakonu plaćanje tih obveza nije dopušteno ili je odobrena odgoda plaćanja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Popis </w:t>
      </w:r>
      <w:r w:rsidR="00B556F1">
        <w:rPr>
          <w:rFonts w:ascii="Calibri" w:hAnsi="Calibri"/>
        </w:rPr>
        <w:t>r</w:t>
      </w:r>
      <w:r>
        <w:rPr>
          <w:rFonts w:ascii="Calibri" w:hAnsi="Calibri"/>
        </w:rPr>
        <w:t>ad</w:t>
      </w:r>
      <w:r w:rsidR="00B556F1">
        <w:rPr>
          <w:rFonts w:ascii="Calibri" w:hAnsi="Calibri"/>
        </w:rPr>
        <w:t>ova izvršenih</w:t>
      </w:r>
      <w:r>
        <w:rPr>
          <w:rFonts w:ascii="Calibri" w:hAnsi="Calibri"/>
        </w:rPr>
        <w:t xml:space="preserve"> u 20</w:t>
      </w:r>
      <w:r w:rsidR="006674D0">
        <w:rPr>
          <w:rFonts w:ascii="Calibri" w:hAnsi="Calibri"/>
        </w:rPr>
        <w:t>20</w:t>
      </w:r>
      <w:r>
        <w:rPr>
          <w:rFonts w:ascii="Calibri" w:hAnsi="Calibri"/>
        </w:rPr>
        <w:t>. i tijekom pet godina koje prethodne toj godini kojem se prilaže minimalno jedna potvrda druge ugovorne strane o zadovoljavajućem izvršenju</w:t>
      </w:r>
    </w:p>
    <w:p w:rsidR="00965F2D" w:rsidRDefault="00965F2D" w:rsidP="00965F2D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Popis ugovora mora sadržavati vrijednost radova, datum i mjesto izvođenja radova i naziv druge ugovorne strane.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Radovi za koje se prilaže potvrda moraju biti iste ili slične vrste kao predmet nabave, minimalne vrijednost jednog ugovora – potvrde ili zbroj vrijednosti najviše dva ugovora – potvrde ne može biti manji od </w:t>
      </w:r>
      <w:r w:rsidR="00B556F1">
        <w:rPr>
          <w:rFonts w:ascii="Calibri" w:hAnsi="Calibri"/>
        </w:rPr>
        <w:t>90</w:t>
      </w:r>
      <w:r>
        <w:rPr>
          <w:rFonts w:ascii="Calibri" w:hAnsi="Calibri"/>
        </w:rPr>
        <w:t xml:space="preserve">.000,00 kuna (bez PDV-a) </w:t>
      </w:r>
    </w:p>
    <w:p w:rsidR="00965F2D" w:rsidRDefault="00965F2D" w:rsidP="00965F2D">
      <w:pPr>
        <w:rPr>
          <w:rFonts w:ascii="Calibri" w:hAnsi="Calibri"/>
        </w:rPr>
      </w:pPr>
      <w:r>
        <w:rPr>
          <w:rFonts w:ascii="Calibri" w:hAnsi="Calibri"/>
          <w:b/>
        </w:rPr>
        <w:t>Napomena</w:t>
      </w:r>
      <w:r>
        <w:rPr>
          <w:rFonts w:ascii="Calibri" w:hAnsi="Calibri"/>
        </w:rPr>
        <w:t xml:space="preserve">: svi traženi dokumenti mogu biti u neovjerenoj preslici </w:t>
      </w:r>
    </w:p>
    <w:p w:rsidR="00965F2D" w:rsidRDefault="00965F2D" w:rsidP="00965F2D">
      <w:pPr>
        <w:rPr>
          <w:rFonts w:ascii="Calibri" w:hAnsi="Calibri"/>
        </w:rPr>
      </w:pPr>
    </w:p>
    <w:p w:rsidR="00965F2D" w:rsidRPr="006674D0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Rok za dostavu ponuda: bez obzira na način dostave na adresu Naručitelja do </w:t>
      </w:r>
      <w:r w:rsidR="00243314">
        <w:rPr>
          <w:rFonts w:ascii="Calibri" w:hAnsi="Calibri"/>
          <w:b/>
        </w:rPr>
        <w:t>2</w:t>
      </w:r>
      <w:r w:rsidR="006674D0">
        <w:rPr>
          <w:rFonts w:ascii="Calibri" w:hAnsi="Calibri"/>
          <w:b/>
        </w:rPr>
        <w:t>5</w:t>
      </w:r>
      <w:r w:rsidRPr="006674D0">
        <w:rPr>
          <w:rFonts w:ascii="Calibri" w:hAnsi="Calibri"/>
          <w:b/>
        </w:rPr>
        <w:t xml:space="preserve">. </w:t>
      </w:r>
      <w:r w:rsidR="000B70D9" w:rsidRPr="006674D0">
        <w:rPr>
          <w:rFonts w:ascii="Calibri" w:hAnsi="Calibri"/>
          <w:b/>
        </w:rPr>
        <w:t>svibnja</w:t>
      </w:r>
      <w:r w:rsidRPr="006674D0">
        <w:rPr>
          <w:rFonts w:ascii="Calibri" w:hAnsi="Calibri"/>
          <w:b/>
        </w:rPr>
        <w:t xml:space="preserve"> 20</w:t>
      </w:r>
      <w:r w:rsidR="000B70D9" w:rsidRPr="006674D0">
        <w:rPr>
          <w:rFonts w:ascii="Calibri" w:hAnsi="Calibri"/>
          <w:b/>
        </w:rPr>
        <w:t>20</w:t>
      </w:r>
      <w:r w:rsidRPr="006674D0">
        <w:rPr>
          <w:rFonts w:ascii="Calibri" w:hAnsi="Calibri"/>
          <w:b/>
        </w:rPr>
        <w:t>. godine (p</w:t>
      </w:r>
      <w:r w:rsidR="006674D0" w:rsidRPr="006674D0">
        <w:rPr>
          <w:rFonts w:ascii="Calibri" w:hAnsi="Calibri"/>
          <w:b/>
        </w:rPr>
        <w:t>onedjeljak)</w:t>
      </w:r>
      <w:r w:rsidRPr="006674D0">
        <w:rPr>
          <w:rFonts w:ascii="Calibri" w:hAnsi="Calibri"/>
          <w:b/>
        </w:rPr>
        <w:t xml:space="preserve"> do 11.00 sati.</w:t>
      </w:r>
      <w:r w:rsidRPr="006674D0">
        <w:rPr>
          <w:rFonts w:ascii="Calibri" w:hAnsi="Calibri"/>
        </w:rPr>
        <w:t xml:space="preserve"> Otvaranje ponuda nije javno.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Način dostavljanja ponuda i adresa: </w:t>
      </w:r>
      <w:r>
        <w:rPr>
          <w:rFonts w:ascii="Calibri" w:hAnsi="Calibri"/>
        </w:rPr>
        <w:t>u zatvorenoj omotnici s naznakom</w:t>
      </w:r>
      <w:r>
        <w:rPr>
          <w:rFonts w:ascii="Calibri" w:hAnsi="Calibri"/>
          <w:b/>
        </w:rPr>
        <w:t xml:space="preserve"> „ne otvaraj“ </w:t>
      </w:r>
      <w:r>
        <w:rPr>
          <w:rFonts w:ascii="Calibri" w:hAnsi="Calibri"/>
        </w:rPr>
        <w:t>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nazivom predmeta nabave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lastRenderedPageBreak/>
        <w:t>Rok i mjesto izvođenja</w:t>
      </w:r>
      <w:r>
        <w:rPr>
          <w:rFonts w:ascii="Calibri" w:hAnsi="Calibri"/>
        </w:rPr>
        <w:t xml:space="preserve">: </w:t>
      </w:r>
      <w:r w:rsidR="00007BF0">
        <w:rPr>
          <w:rFonts w:ascii="Calibri" w:hAnsi="Calibri"/>
        </w:rPr>
        <w:t>3</w:t>
      </w:r>
      <w:r>
        <w:rPr>
          <w:rFonts w:ascii="Calibri" w:hAnsi="Calibri"/>
        </w:rPr>
        <w:t xml:space="preserve">0 dana od dana uvođenja u posao, na adresi Dioklecijanova 7, Split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Kontakt osoba</w:t>
      </w:r>
      <w:r>
        <w:rPr>
          <w:rFonts w:ascii="Calibri" w:hAnsi="Calibri"/>
        </w:rPr>
        <w:t xml:space="preserve"> (ime i prezime, telefon, e-mail): Danijela Ćukušić, 021/361-524</w:t>
      </w:r>
    </w:p>
    <w:p w:rsidR="00965F2D" w:rsidRDefault="00965F2D" w:rsidP="00965F2D">
      <w:pPr>
        <w:rPr>
          <w:rFonts w:ascii="Calibri" w:hAnsi="Calibri"/>
        </w:rPr>
      </w:pPr>
    </w:p>
    <w:p w:rsidR="00965F2D" w:rsidRPr="006674D0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Datum objave na internetskim stranicama</w:t>
      </w:r>
      <w:r>
        <w:rPr>
          <w:rFonts w:ascii="Calibri" w:hAnsi="Calibri"/>
        </w:rPr>
        <w:t xml:space="preserve">: </w:t>
      </w:r>
      <w:r w:rsidR="00243314">
        <w:rPr>
          <w:rFonts w:ascii="Calibri" w:hAnsi="Calibri"/>
        </w:rPr>
        <w:t>1</w:t>
      </w:r>
      <w:r w:rsidR="006674D0">
        <w:rPr>
          <w:rFonts w:ascii="Calibri" w:hAnsi="Calibri"/>
        </w:rPr>
        <w:t>8</w:t>
      </w:r>
      <w:r>
        <w:rPr>
          <w:rFonts w:ascii="Calibri" w:hAnsi="Calibri"/>
          <w:color w:val="FF0000"/>
        </w:rPr>
        <w:t xml:space="preserve">. </w:t>
      </w:r>
      <w:r w:rsidRPr="006674D0">
        <w:rPr>
          <w:rFonts w:ascii="Calibri" w:hAnsi="Calibri"/>
        </w:rPr>
        <w:t>svibnja 20</w:t>
      </w:r>
      <w:r w:rsidR="000B70D9" w:rsidRPr="006674D0">
        <w:rPr>
          <w:rFonts w:ascii="Calibri" w:hAnsi="Calibri"/>
        </w:rPr>
        <w:t>20</w:t>
      </w:r>
      <w:r w:rsidRPr="006674D0">
        <w:rPr>
          <w:rFonts w:ascii="Calibri" w:hAnsi="Calibri"/>
        </w:rPr>
        <w:t>. godine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Način izrade ponude</w:t>
      </w:r>
      <w:r>
        <w:rPr>
          <w:rFonts w:ascii="Calibri" w:hAnsi="Calibri"/>
        </w:rPr>
        <w:t xml:space="preserve">: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Ponuda se izrađuje na način da čini cjelinu, na hrvatskom jeziku i latiničnom pismu. Ponuda se uvezuje jamstvenikom i to na način da se onemogući naknadno vađenje ili umetanje listova. Ponude se piši neizbrisivom tintom. </w:t>
      </w:r>
    </w:p>
    <w:p w:rsidR="00965F2D" w:rsidRDefault="00965F2D" w:rsidP="00965F2D">
      <w:pPr>
        <w:rPr>
          <w:rFonts w:ascii="Calibri" w:hAnsi="Calibri"/>
        </w:rPr>
      </w:pPr>
      <w:r>
        <w:rPr>
          <w:rFonts w:ascii="Calibri" w:hAnsi="Calibri"/>
        </w:rPr>
        <w:t xml:space="preserve">Ponuda mora sadržavati: </w:t>
      </w:r>
    </w:p>
    <w:p w:rsidR="00965F2D" w:rsidRDefault="00965F2D" w:rsidP="00965F2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ponudbeni list </w:t>
      </w:r>
    </w:p>
    <w:p w:rsidR="00965F2D" w:rsidRDefault="00965F2D" w:rsidP="00965F2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dokumente tražene točkom 6. ovog Poziva </w:t>
      </w:r>
    </w:p>
    <w:p w:rsidR="00965F2D" w:rsidRDefault="00965F2D" w:rsidP="00965F2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popunjeni troškovnik </w:t>
      </w:r>
    </w:p>
    <w:p w:rsidR="00965F2D" w:rsidRDefault="00965F2D" w:rsidP="00965F2D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ostalo traženo u ovom pozivu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Uvjeti sposobnosti i odredbe koje se odnose na zajednicu ponuditelja: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>Zajednička ponuda mora sadržavati dokaze o sposobnosti iz točke 6. (a. i c.) ovog Poziva za svakog ponuditelja. Pri utvrđivanju zajedničke sposobnosti zbrojit će se elementi sposobnosti svakog od ponuditelja iz zajedničke ponude.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zajedničkoj ponudi mora biti navedeno koji će dio ugovora o javnoj nabavi (predmet, količina, vrijednost i postotni dio) izvršavati pojedini član zajednice ponuditelja. </w:t>
      </w:r>
    </w:p>
    <w:p w:rsidR="00965F2D" w:rsidRDefault="00965F2D" w:rsidP="00965F2D">
      <w:pPr>
        <w:rPr>
          <w:rFonts w:ascii="Calibri" w:hAnsi="Calibri"/>
        </w:rPr>
      </w:pPr>
      <w:r>
        <w:rPr>
          <w:rFonts w:ascii="Calibri" w:hAnsi="Calibri"/>
        </w:rPr>
        <w:t xml:space="preserve">Naručitelj neposredno plaća svakom članu zajednice ponuditelja za onaj dio ugovora o javnoj nabavi koji je on izvršio, ako zajednica ponuditelja ne odredi drugačije. Odgovornost ponuditelja iz zajednice ponuditelja je solidarna.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ponudi svaki član navodi svoje podatke (naziv, sjedište, OIB, broj računa, navod da li je u sustavu poreza na dodanu vrijednost, adresu za dostavu pošte, adresu e-pošte, kontakt osobu, broj telefona i faksa). Obvezan je i navod koji je član zajednice ovlašten za komunikaciju.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Rok, način i uvjeti plaćanja </w:t>
      </w:r>
    </w:p>
    <w:p w:rsidR="00965F2D" w:rsidRDefault="00965F2D" w:rsidP="00965F2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Plaćanje nakon primitka računa u roku do 60 (šezdeset) dana od datuma zaprimanja </w:t>
      </w:r>
      <w:r w:rsidR="00007BF0">
        <w:rPr>
          <w:rFonts w:ascii="Calibri" w:hAnsi="Calibri"/>
        </w:rPr>
        <w:t>e-</w:t>
      </w:r>
      <w:r>
        <w:rPr>
          <w:rFonts w:ascii="Calibri" w:hAnsi="Calibri"/>
        </w:rPr>
        <w:t>računa za izvršene radove</w:t>
      </w:r>
      <w:r w:rsidR="006674D0">
        <w:rPr>
          <w:rFonts w:ascii="Calibri" w:hAnsi="Calibri"/>
        </w:rPr>
        <w:t>, ovjerene od stručnog nadzora.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Navod o </w:t>
      </w:r>
      <w:proofErr w:type="spellStart"/>
      <w:r>
        <w:rPr>
          <w:rFonts w:ascii="Calibri" w:hAnsi="Calibri"/>
          <w:b/>
        </w:rPr>
        <w:t>podizvoditeljima</w:t>
      </w:r>
      <w:proofErr w:type="spellEnd"/>
      <w:r>
        <w:rPr>
          <w:rFonts w:ascii="Calibri" w:hAnsi="Calibri"/>
          <w:b/>
        </w:rPr>
        <w:t xml:space="preserve"> ako ih ima</w:t>
      </w:r>
      <w:r>
        <w:rPr>
          <w:rFonts w:ascii="Calibri" w:hAnsi="Calibri"/>
        </w:rPr>
        <w:t>: naziv, sjedište, OIB, broj računa, predmet, količina, vrijednost podugovora i postotni dio ugovora koji se daje u podugovor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Izjava koja se prilaže</w:t>
      </w:r>
      <w:r>
        <w:rPr>
          <w:rFonts w:ascii="Calibri" w:hAnsi="Calibri"/>
        </w:rPr>
        <w:t xml:space="preserve">: </w:t>
      </w:r>
    </w:p>
    <w:p w:rsidR="00965F2D" w:rsidRDefault="00965F2D" w:rsidP="00965F2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raspolaže svom potrebnom opremom, alatima i strojevima za izvršenje ugovora</w:t>
      </w:r>
    </w:p>
    <w:p w:rsidR="00965F2D" w:rsidRDefault="00965F2D" w:rsidP="00965F2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Izjava Ponuditelja da za radove u cijelosti jamči tri godine od dana primopredaje</w:t>
      </w:r>
    </w:p>
    <w:p w:rsidR="00965F2D" w:rsidRDefault="00965F2D" w:rsidP="00965F2D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Izjava Ponuditelja da će, ukoliko njegova ponuda bude odabrana kao najpovoljnija, dostaviti Naručitelju jamstvo za uredno ispunjenje ugovora u obliku bezuvjetne garancije banke na iznos od 10% od vrijednosti ugovora (s PDV-om), a u roku od 7 dana od dana potpisa ugovora. 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rPr>
          <w:rFonts w:ascii="Calibri" w:hAnsi="Calibri"/>
        </w:rPr>
      </w:pPr>
      <w:r>
        <w:rPr>
          <w:rFonts w:ascii="Calibri" w:hAnsi="Calibri"/>
          <w:b/>
        </w:rPr>
        <w:t>Prilog:</w:t>
      </w:r>
      <w:r>
        <w:rPr>
          <w:rFonts w:ascii="Calibri" w:hAnsi="Calibri"/>
        </w:rPr>
        <w:t xml:space="preserve"> - troškovnik</w:t>
      </w:r>
      <w:r w:rsidR="00593566">
        <w:rPr>
          <w:rFonts w:ascii="Calibri" w:hAnsi="Calibri"/>
        </w:rPr>
        <w:t xml:space="preserve">, ponudbeni list </w:t>
      </w:r>
      <w:r w:rsidR="00B556F1">
        <w:rPr>
          <w:rFonts w:ascii="Calibri" w:hAnsi="Calibri"/>
        </w:rPr>
        <w:t>koji se prilaže ponudi</w:t>
      </w: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PONUDBENI LIST</w:t>
      </w: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Naziv i sjedište Ponuditelja 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OIB: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Broj računa: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>Ponuditelj u sustavu PDV-a: DA NE (zaokružiti)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Adresa za dostavu pošte: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Adresa e-pošte: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Kontakt osoba Ponuditelja: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Tel./Mob: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 Fax: </w:t>
      </w: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Centar za kulturu i cjeloživotno obrazovanje </w:t>
      </w: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Zlatna vrata – Split </w:t>
      </w: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numPr>
          <w:ilvl w:val="0"/>
          <w:numId w:val="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Predmet: </w:t>
      </w:r>
      <w:r>
        <w:rPr>
          <w:rFonts w:ascii="Calibri" w:hAnsi="Calibri"/>
          <w:b/>
        </w:rPr>
        <w:t xml:space="preserve">sanacije ograde na ljetnom kinu Bačvice sukladno troškovniku </w:t>
      </w: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Cijena ponude bez PDV-a: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_______________________________ kn </w:t>
      </w:r>
    </w:p>
    <w:p w:rsidR="00B556F1" w:rsidRDefault="00B556F1" w:rsidP="00B556F1">
      <w:pPr>
        <w:rPr>
          <w:rFonts w:ascii="Calibri" w:hAnsi="Calibri"/>
          <w:b/>
        </w:rPr>
      </w:pPr>
      <w:r>
        <w:rPr>
          <w:rFonts w:ascii="Calibri" w:hAnsi="Calibri"/>
          <w:b/>
        </w:rPr>
        <w:t>PDV-0  (tuzemni prijenos porezne obveze)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0 kn </w:t>
      </w:r>
    </w:p>
    <w:p w:rsidR="00B556F1" w:rsidRDefault="00B556F1" w:rsidP="00B556F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Zakon o PDV-u, čl. 75, st.3, t. a) Pravilnik o PDV-u, čl.152, st.1 </w:t>
      </w: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Rok valjanosti ponude: 90 dana od krajnjeg roka za dostavu ponuda </w:t>
      </w: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</w:rPr>
      </w:pPr>
      <w:r>
        <w:rPr>
          <w:rFonts w:ascii="Calibri" w:hAnsi="Calibri"/>
        </w:rPr>
        <w:t xml:space="preserve">Rok izvršenja: 60 dana </w:t>
      </w:r>
    </w:p>
    <w:p w:rsidR="00B556F1" w:rsidRDefault="00B556F1" w:rsidP="00B556F1">
      <w:pPr>
        <w:rPr>
          <w:rFonts w:ascii="Calibri" w:hAnsi="Calibri"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</w:p>
    <w:p w:rsidR="00B556F1" w:rsidRDefault="00B556F1" w:rsidP="00B556F1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Ime i prezime odgovorne osobe, potpis i pečat</w:t>
      </w:r>
      <w:r>
        <w:rPr>
          <w:rFonts w:ascii="Calibri" w:hAnsi="Calibri"/>
          <w:b/>
        </w:rPr>
        <w:tab/>
      </w:r>
    </w:p>
    <w:p w:rsidR="00B556F1" w:rsidRDefault="00B556F1" w:rsidP="00B556F1"/>
    <w:p w:rsidR="00965F2D" w:rsidRDefault="00965F2D" w:rsidP="00965F2D">
      <w:pPr>
        <w:rPr>
          <w:rFonts w:ascii="Calibri" w:hAnsi="Calibri"/>
        </w:rPr>
      </w:pPr>
      <w:bookmarkStart w:id="0" w:name="_GoBack"/>
      <w:bookmarkEnd w:id="0"/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rPr>
          <w:rFonts w:ascii="Calibri" w:hAnsi="Calibri"/>
        </w:rPr>
      </w:pPr>
    </w:p>
    <w:p w:rsidR="00965F2D" w:rsidRDefault="00965F2D" w:rsidP="00965F2D">
      <w:pPr>
        <w:rPr>
          <w:rFonts w:ascii="Calibri" w:hAnsi="Calibri"/>
        </w:rPr>
      </w:pPr>
    </w:p>
    <w:p w:rsidR="00AA2BF8" w:rsidRDefault="00AA2BF8"/>
    <w:sectPr w:rsidR="00AA2B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833" w:rsidRDefault="00D02833" w:rsidP="00B556F1">
      <w:r>
        <w:separator/>
      </w:r>
    </w:p>
  </w:endnote>
  <w:endnote w:type="continuationSeparator" w:id="0">
    <w:p w:rsidR="00D02833" w:rsidRDefault="00D02833" w:rsidP="00B5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833" w:rsidRDefault="00D02833" w:rsidP="00B556F1">
      <w:r>
        <w:separator/>
      </w:r>
    </w:p>
  </w:footnote>
  <w:footnote w:type="continuationSeparator" w:id="0">
    <w:p w:rsidR="00D02833" w:rsidRDefault="00D02833" w:rsidP="00B5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4410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56F1" w:rsidRDefault="00B556F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56F1" w:rsidRDefault="00B55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7DE1"/>
    <w:multiLevelType w:val="hybridMultilevel"/>
    <w:tmpl w:val="EBD4D2C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65808"/>
    <w:multiLevelType w:val="hybridMultilevel"/>
    <w:tmpl w:val="2640CBBE"/>
    <w:lvl w:ilvl="0" w:tplc="78B0756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B0D49"/>
    <w:multiLevelType w:val="hybridMultilevel"/>
    <w:tmpl w:val="68E0D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742A1"/>
    <w:multiLevelType w:val="hybridMultilevel"/>
    <w:tmpl w:val="512A0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8C407D"/>
    <w:multiLevelType w:val="hybridMultilevel"/>
    <w:tmpl w:val="512A0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442440"/>
    <w:multiLevelType w:val="hybridMultilevel"/>
    <w:tmpl w:val="512A0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2D"/>
    <w:rsid w:val="00007BF0"/>
    <w:rsid w:val="000B70D9"/>
    <w:rsid w:val="00243314"/>
    <w:rsid w:val="003B7016"/>
    <w:rsid w:val="00593566"/>
    <w:rsid w:val="006674D0"/>
    <w:rsid w:val="00726A37"/>
    <w:rsid w:val="00965F2D"/>
    <w:rsid w:val="00AA2BF8"/>
    <w:rsid w:val="00AD5335"/>
    <w:rsid w:val="00B50950"/>
    <w:rsid w:val="00B556F1"/>
    <w:rsid w:val="00D02833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580"/>
  <w15:chartTrackingRefBased/>
  <w15:docId w15:val="{6223B78F-B795-4635-844E-B366D33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65F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0D9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B556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6F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56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6F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latnavrat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atnavrat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ZV.dotx</Template>
  <TotalTime>7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Katarina Nataša Dumančić Merćep</cp:lastModifiedBy>
  <cp:revision>6</cp:revision>
  <cp:lastPrinted>2020-05-13T08:16:00Z</cp:lastPrinted>
  <dcterms:created xsi:type="dcterms:W3CDTF">2020-05-15T12:18:00Z</dcterms:created>
  <dcterms:modified xsi:type="dcterms:W3CDTF">2020-05-15T12:27:00Z</dcterms:modified>
</cp:coreProperties>
</file>